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55" w:rsidRPr="00BC1455" w:rsidRDefault="00BC1455" w:rsidP="00BC1455">
      <w:pPr>
        <w:jc w:val="center"/>
        <w:rPr>
          <w:b/>
          <w:noProof/>
          <w:color w:val="FF0000"/>
          <w:sz w:val="72"/>
          <w:szCs w:val="72"/>
        </w:rPr>
      </w:pPr>
      <w:bookmarkStart w:id="0" w:name="_GoBack"/>
      <w:bookmarkEnd w:id="0"/>
      <w:r w:rsidRPr="00BC1455">
        <w:rPr>
          <w:b/>
          <w:noProof/>
          <w:color w:val="FF0000"/>
          <w:sz w:val="72"/>
          <w:szCs w:val="72"/>
        </w:rPr>
        <w:t>EFFECTIVE JULY 01, 2019</w:t>
      </w:r>
    </w:p>
    <w:p w:rsidR="00BC1455" w:rsidRPr="00BC1455" w:rsidRDefault="00BC1455" w:rsidP="00BC1455">
      <w:pPr>
        <w:jc w:val="center"/>
        <w:rPr>
          <w:b/>
          <w:noProof/>
          <w:sz w:val="70"/>
          <w:szCs w:val="70"/>
        </w:rPr>
      </w:pPr>
      <w:r w:rsidRPr="00BC1455">
        <w:rPr>
          <w:b/>
          <w:noProof/>
          <w:sz w:val="70"/>
          <w:szCs w:val="70"/>
        </w:rPr>
        <w:t>When</w:t>
      </w:r>
      <w:r w:rsidR="00600271">
        <w:rPr>
          <w:b/>
          <w:noProof/>
          <w:sz w:val="70"/>
          <w:szCs w:val="70"/>
        </w:rPr>
        <w:t xml:space="preserve"> making a payment</w:t>
      </w:r>
      <w:r w:rsidRPr="00BC1455">
        <w:rPr>
          <w:b/>
          <w:noProof/>
          <w:sz w:val="70"/>
          <w:szCs w:val="70"/>
        </w:rPr>
        <w:t xml:space="preserve"> using your</w:t>
      </w:r>
      <w:r w:rsidR="00600271">
        <w:rPr>
          <w:b/>
          <w:noProof/>
          <w:sz w:val="70"/>
          <w:szCs w:val="70"/>
        </w:rPr>
        <w:t xml:space="preserve"> </w:t>
      </w:r>
      <w:r w:rsidRPr="00BC1455">
        <w:rPr>
          <w:b/>
          <w:noProof/>
          <w:sz w:val="70"/>
          <w:szCs w:val="70"/>
        </w:rPr>
        <w:t>Credit/Debit card</w:t>
      </w:r>
    </w:p>
    <w:p w:rsidR="00BC1455" w:rsidRPr="00BC1455" w:rsidRDefault="00BC1455" w:rsidP="00BC1455">
      <w:pPr>
        <w:jc w:val="center"/>
        <w:rPr>
          <w:b/>
          <w:noProof/>
          <w:sz w:val="70"/>
          <w:szCs w:val="70"/>
        </w:rPr>
      </w:pPr>
      <w:r w:rsidRPr="00BC1455">
        <w:rPr>
          <w:b/>
          <w:noProof/>
          <w:sz w:val="70"/>
          <w:szCs w:val="70"/>
        </w:rPr>
        <w:t xml:space="preserve">A convenience fee will be charged in the amount of </w:t>
      </w:r>
      <w:r w:rsidRPr="00600271">
        <w:rPr>
          <w:b/>
          <w:noProof/>
          <w:color w:val="FF0000"/>
          <w:sz w:val="70"/>
          <w:szCs w:val="70"/>
        </w:rPr>
        <w:t>2.95%</w:t>
      </w:r>
    </w:p>
    <w:p w:rsidR="00BC1455" w:rsidRPr="00BC1455" w:rsidRDefault="00BC1455" w:rsidP="00BC1455">
      <w:pPr>
        <w:jc w:val="center"/>
        <w:rPr>
          <w:noProof/>
          <w:sz w:val="70"/>
          <w:szCs w:val="70"/>
        </w:rPr>
      </w:pPr>
      <w:r w:rsidRPr="00BC1455">
        <w:rPr>
          <w:b/>
          <w:noProof/>
          <w:sz w:val="70"/>
          <w:szCs w:val="70"/>
        </w:rPr>
        <w:t>On the amount charged on card.</w:t>
      </w:r>
    </w:p>
    <w:p w:rsidR="003A46FE" w:rsidRDefault="00BC1455" w:rsidP="00BC1455">
      <w:pPr>
        <w:jc w:val="center"/>
      </w:pPr>
      <w:r>
        <w:rPr>
          <w:noProof/>
        </w:rPr>
        <w:drawing>
          <wp:inline distT="0" distB="0" distL="0" distR="0">
            <wp:extent cx="3124200" cy="2343148"/>
            <wp:effectExtent l="19050" t="0" r="0" b="0"/>
            <wp:docPr id="4" name="Picture 4" descr="C:\Users\dbabb\AppData\Local\Microsoft\Windows\Temporary Internet Files\Content.IE5\VGMOSXTQ\7113235069_1da77afa9b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babb\AppData\Local\Microsoft\Windows\Temporary Internet Files\Content.IE5\VGMOSXTQ\7113235069_1da77afa9b_z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45" cy="2344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455" w:rsidRPr="00BC1455" w:rsidRDefault="00BC1455" w:rsidP="00BC1455">
      <w:pPr>
        <w:jc w:val="center"/>
        <w:rPr>
          <w:sz w:val="36"/>
          <w:szCs w:val="36"/>
        </w:rPr>
      </w:pPr>
      <w:r w:rsidRPr="00BC1455">
        <w:rPr>
          <w:sz w:val="36"/>
          <w:szCs w:val="36"/>
        </w:rPr>
        <w:t xml:space="preserve">This amount is charged by the company processing the </w:t>
      </w:r>
      <w:r>
        <w:rPr>
          <w:sz w:val="36"/>
          <w:szCs w:val="36"/>
        </w:rPr>
        <w:t xml:space="preserve">card </w:t>
      </w:r>
      <w:r w:rsidRPr="00BC1455">
        <w:rPr>
          <w:sz w:val="36"/>
          <w:szCs w:val="36"/>
        </w:rPr>
        <w:t xml:space="preserve">payment </w:t>
      </w:r>
      <w:r w:rsidRPr="00BC1455">
        <w:rPr>
          <w:color w:val="FF0000"/>
          <w:sz w:val="36"/>
          <w:szCs w:val="36"/>
        </w:rPr>
        <w:t>NOT</w:t>
      </w:r>
      <w:r w:rsidRPr="00BC1455">
        <w:rPr>
          <w:sz w:val="36"/>
          <w:szCs w:val="36"/>
        </w:rPr>
        <w:t xml:space="preserve"> by the City of Franklin</w:t>
      </w:r>
    </w:p>
    <w:sectPr w:rsidR="00BC1455" w:rsidRPr="00BC1455" w:rsidSect="003A4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55"/>
    <w:rsid w:val="001C38B4"/>
    <w:rsid w:val="003A46FE"/>
    <w:rsid w:val="00600271"/>
    <w:rsid w:val="00B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DEEB80-EC2C-4CC4-9FF9-A5966157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dbabb</dc:creator>
  <cp:keywords/>
  <dc:description/>
  <cp:lastModifiedBy>Katelyn Newsome</cp:lastModifiedBy>
  <cp:revision>2</cp:revision>
  <cp:lastPrinted>2019-06-21T15:33:00Z</cp:lastPrinted>
  <dcterms:created xsi:type="dcterms:W3CDTF">2019-06-21T16:23:00Z</dcterms:created>
  <dcterms:modified xsi:type="dcterms:W3CDTF">2019-06-21T16:23:00Z</dcterms:modified>
</cp:coreProperties>
</file>