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rsidTr="002A752A">
        <w:trPr>
          <w:tblHeader/>
          <w:tblCellSpacing w:w="72" w:type="dxa"/>
        </w:trPr>
        <w:tc>
          <w:tcPr>
            <w:tcW w:w="6624" w:type="dxa"/>
            <w:shd w:val="clear" w:color="auto" w:fill="549E39" w:themeFill="accent1"/>
            <w:tcMar>
              <w:right w:w="259" w:type="dxa"/>
            </w:tcMar>
            <w:vAlign w:val="center"/>
          </w:tcPr>
          <w:p w:rsidR="00FE4BDB" w:rsidRPr="00576D6F" w:rsidRDefault="00576D6F" w:rsidP="00576D6F">
            <w:pPr>
              <w:pStyle w:val="Title"/>
              <w:spacing w:after="240"/>
              <w:rPr>
                <w:sz w:val="72"/>
                <w:szCs w:val="72"/>
              </w:rPr>
            </w:pPr>
            <w:bookmarkStart w:id="0" w:name="_GoBack"/>
            <w:bookmarkEnd w:id="0"/>
            <w:r w:rsidRPr="00576D6F">
              <w:rPr>
                <w:sz w:val="72"/>
                <w:szCs w:val="72"/>
              </w:rPr>
              <w:t>Grounds Maintenance Worker</w:t>
            </w:r>
          </w:p>
        </w:tc>
        <w:tc>
          <w:tcPr>
            <w:tcW w:w="3752" w:type="dxa"/>
            <w:tcBorders>
              <w:left w:val="nil"/>
            </w:tcBorders>
            <w:shd w:val="clear" w:color="auto" w:fill="DAEFD3" w:themeFill="accent1" w:themeFillTint="33"/>
            <w:vAlign w:val="center"/>
          </w:tcPr>
          <w:p w:rsidR="00FE4BDB" w:rsidRPr="00A62AD4" w:rsidRDefault="00576D6F" w:rsidP="00041E3D">
            <w:pPr>
              <w:pStyle w:val="Subtitle"/>
              <w:spacing w:after="240"/>
            </w:pPr>
            <w:r>
              <w:t>City of franklin</w:t>
            </w:r>
          </w:p>
        </w:tc>
      </w:tr>
      <w:tr w:rsidR="00A62AD4" w:rsidRPr="00A62AD4" w:rsidTr="00A62AD4">
        <w:trPr>
          <w:tblCellSpacing w:w="72" w:type="dxa"/>
        </w:trPr>
        <w:tc>
          <w:tcPr>
            <w:tcW w:w="6624" w:type="dxa"/>
            <w:shd w:val="clear" w:color="auto" w:fill="auto"/>
            <w:tcMar>
              <w:right w:w="259" w:type="dxa"/>
            </w:tcMar>
          </w:tcPr>
          <w:p w:rsidR="00A62AD4" w:rsidRPr="00A62AD4" w:rsidRDefault="00576D6F" w:rsidP="00A62AD4">
            <w:pPr>
              <w:pStyle w:val="Photo"/>
              <w:spacing w:line="259" w:lineRule="auto"/>
            </w:pPr>
            <w:r>
              <w:rPr>
                <w:noProof/>
                <w:lang w:eastAsia="en-US"/>
              </w:rPr>
              <w:drawing>
                <wp:inline distT="0" distB="0" distL="0" distR="0" wp14:anchorId="590672E1" wp14:editId="3BA51721">
                  <wp:extent cx="3905250" cy="2602318"/>
                  <wp:effectExtent l="0" t="0" r="0" b="7620"/>
                  <wp:docPr id="1" name="Picture 1" descr="Image result for grounds maintenanc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ounds maintenance wor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9878" cy="2605402"/>
                          </a:xfrm>
                          <a:prstGeom prst="rect">
                            <a:avLst/>
                          </a:prstGeom>
                          <a:noFill/>
                          <a:ln>
                            <a:noFill/>
                          </a:ln>
                        </pic:spPr>
                      </pic:pic>
                    </a:graphicData>
                  </a:graphic>
                </wp:inline>
              </w:drawing>
            </w:r>
          </w:p>
          <w:p w:rsidR="00A62AD4" w:rsidRPr="00731452" w:rsidRDefault="00576D6F" w:rsidP="00576D6F">
            <w:pPr>
              <w:pStyle w:val="Heading2"/>
              <w:outlineLvl w:val="1"/>
              <w:rPr>
                <w:color w:val="3E762A" w:themeColor="accent1" w:themeShade="BF"/>
                <w:sz w:val="28"/>
                <w:szCs w:val="28"/>
              </w:rPr>
            </w:pPr>
            <w:r w:rsidRPr="00731452">
              <w:rPr>
                <w:color w:val="3E762A" w:themeColor="accent1" w:themeShade="BF"/>
                <w:sz w:val="28"/>
                <w:szCs w:val="28"/>
              </w:rPr>
              <w:t xml:space="preserve">Job Description and Requirements </w:t>
            </w:r>
          </w:p>
          <w:p w:rsidR="00731452" w:rsidRDefault="00576D6F" w:rsidP="00576D6F">
            <w:pPr>
              <w:rPr>
                <w:sz w:val="22"/>
                <w:szCs w:val="22"/>
              </w:rPr>
            </w:pPr>
            <w:r w:rsidRPr="00731452">
              <w:rPr>
                <w:sz w:val="22"/>
                <w:szCs w:val="22"/>
              </w:rPr>
              <w:t xml:space="preserve">This job participates in a variety of grounds maintenance assignments.  These include, but are not limited to: maintaining road side rights-of-way, cemeteries, and other city properties; mowing grass and hedges; raking leaves; removing trees; clearing ditches; cleaning sidewalks and curbs, etc.  Required to have knowledge of grounds maintenance procedures and equipment, knowledge of the use of hand and power tools, knowledge of the safe use, operation, and maintenance of equipment, skill in the use of ground maintenance equipment, and skill in maintenance of assigned equipment.  </w:t>
            </w:r>
            <w:r w:rsidR="00731452" w:rsidRPr="00731452">
              <w:rPr>
                <w:sz w:val="22"/>
                <w:szCs w:val="22"/>
              </w:rPr>
              <w:t>Applicant must have high school diploma or equivalent and a valid Virginia driver’s license (CDL preferred).  Salary DOQ plus benefits.</w:t>
            </w:r>
          </w:p>
          <w:p w:rsidR="00576D6F" w:rsidRPr="00731452" w:rsidRDefault="00731452" w:rsidP="00576D6F">
            <w:pPr>
              <w:rPr>
                <w:sz w:val="22"/>
                <w:szCs w:val="22"/>
              </w:rPr>
            </w:pPr>
            <w:r w:rsidRPr="00731452">
              <w:rPr>
                <w:sz w:val="22"/>
                <w:szCs w:val="22"/>
              </w:rPr>
              <w:t xml:space="preserve">   </w:t>
            </w:r>
          </w:p>
        </w:tc>
        <w:tc>
          <w:tcPr>
            <w:tcW w:w="3752" w:type="dxa"/>
            <w:tcBorders>
              <w:left w:val="nil"/>
            </w:tcBorders>
            <w:shd w:val="clear" w:color="auto" w:fill="auto"/>
          </w:tcPr>
          <w:p w:rsidR="00A62AD4" w:rsidRPr="00A62AD4" w:rsidRDefault="00576D6F" w:rsidP="00731452">
            <w:pPr>
              <w:pStyle w:val="Photo"/>
              <w:spacing w:line="259" w:lineRule="auto"/>
            </w:pPr>
            <w:r>
              <w:rPr>
                <w:noProof/>
                <w:lang w:eastAsia="en-US"/>
              </w:rPr>
              <w:drawing>
                <wp:inline distT="0" distB="0" distL="0" distR="0" wp14:anchorId="5DAB930A" wp14:editId="1A34D767">
                  <wp:extent cx="2409825" cy="1721304"/>
                  <wp:effectExtent l="0" t="0" r="0" b="0"/>
                  <wp:docPr id="2" name="Picture 2" descr="Image result for grounds maintenanc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ounds maintenance wor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265" cy="1735190"/>
                          </a:xfrm>
                          <a:prstGeom prst="rect">
                            <a:avLst/>
                          </a:prstGeom>
                          <a:noFill/>
                          <a:ln>
                            <a:noFill/>
                          </a:ln>
                        </pic:spPr>
                      </pic:pic>
                    </a:graphicData>
                  </a:graphic>
                </wp:inline>
              </w:drawing>
            </w:r>
          </w:p>
          <w:sdt>
            <w:sdtPr>
              <w:alias w:val="Enter Contact Info:"/>
              <w:tag w:val="Enter Contact Info:"/>
              <w:id w:val="-1457023277"/>
              <w:placeholder>
                <w:docPart w:val="A8B915B813C7454ABE9C73A30F062CD1"/>
              </w:placeholder>
              <w:temporary/>
              <w:showingPlcHdr/>
              <w15:appearance w15:val="hidden"/>
            </w:sdtPr>
            <w:sdtEndPr/>
            <w:sdtContent>
              <w:p w:rsidR="00A62AD4" w:rsidRPr="00A62AD4" w:rsidRDefault="00A62AD4" w:rsidP="00A62AD4">
                <w:pPr>
                  <w:pStyle w:val="ContactInfo"/>
                </w:pPr>
                <w:r w:rsidRPr="00731452">
                  <w:rPr>
                    <w:b/>
                    <w:sz w:val="36"/>
                    <w:szCs w:val="36"/>
                  </w:rPr>
                  <w:t>Contact Info</w:t>
                </w:r>
              </w:p>
            </w:sdtContent>
          </w:sdt>
          <w:p w:rsidR="00A62AD4" w:rsidRDefault="00731452" w:rsidP="00731452">
            <w:pPr>
              <w:pStyle w:val="Phone"/>
              <w:rPr>
                <w:sz w:val="28"/>
                <w:szCs w:val="28"/>
              </w:rPr>
            </w:pPr>
            <w:r w:rsidRPr="00731452">
              <w:rPr>
                <w:sz w:val="28"/>
                <w:szCs w:val="28"/>
                <w:u w:val="single"/>
              </w:rPr>
              <w:t>Telephone:</w:t>
            </w:r>
            <w:r w:rsidRPr="00731452">
              <w:rPr>
                <w:sz w:val="28"/>
                <w:szCs w:val="28"/>
              </w:rPr>
              <w:t xml:space="preserve"> (757)562-8562</w:t>
            </w:r>
          </w:p>
          <w:p w:rsidR="00731452" w:rsidRDefault="00731452" w:rsidP="00731452"/>
          <w:p w:rsidR="00731452" w:rsidRDefault="00731452" w:rsidP="00731452">
            <w:r w:rsidRPr="00731452">
              <w:rPr>
                <w:u w:val="single"/>
              </w:rPr>
              <w:t>Office:</w:t>
            </w:r>
            <w:r>
              <w:t xml:space="preserve"> 207 West Second Avenue Franklin, VA 23851</w:t>
            </w:r>
          </w:p>
          <w:p w:rsidR="00731452" w:rsidRDefault="00731452" w:rsidP="00731452"/>
          <w:p w:rsidR="00731452" w:rsidRDefault="00731452" w:rsidP="00731452"/>
          <w:p w:rsidR="00731452" w:rsidRDefault="00731452" w:rsidP="00731452"/>
          <w:p w:rsidR="00731452" w:rsidRDefault="00731452" w:rsidP="00731452"/>
          <w:p w:rsidR="00731452" w:rsidRDefault="00731452" w:rsidP="00731452"/>
          <w:p w:rsidR="00731452" w:rsidRDefault="00731452" w:rsidP="00731452"/>
          <w:p w:rsidR="00731452" w:rsidRDefault="00731452" w:rsidP="00731452"/>
          <w:p w:rsidR="00731452" w:rsidRDefault="00731452" w:rsidP="00731452"/>
          <w:p w:rsidR="00731452" w:rsidRDefault="00731452" w:rsidP="00731452"/>
          <w:p w:rsidR="00731452" w:rsidRPr="00731452" w:rsidRDefault="00731452" w:rsidP="00731452">
            <w:r>
              <w:rPr>
                <w:noProof/>
                <w:lang w:eastAsia="en-US"/>
              </w:rPr>
              <w:drawing>
                <wp:inline distT="0" distB="0" distL="0" distR="0" wp14:anchorId="349EDC4D" wp14:editId="4D76488B">
                  <wp:extent cx="1857375" cy="12866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klin.jpeg"/>
                          <pic:cNvPicPr/>
                        </pic:nvPicPr>
                        <pic:blipFill>
                          <a:blip r:embed="rId9">
                            <a:extLst>
                              <a:ext uri="{28A0092B-C50C-407E-A947-70E740481C1C}">
                                <a14:useLocalDpi xmlns:a14="http://schemas.microsoft.com/office/drawing/2010/main" val="0"/>
                              </a:ext>
                            </a:extLst>
                          </a:blip>
                          <a:stretch>
                            <a:fillRect/>
                          </a:stretch>
                        </pic:blipFill>
                        <pic:spPr>
                          <a:xfrm>
                            <a:off x="0" y="0"/>
                            <a:ext cx="1880274" cy="1302554"/>
                          </a:xfrm>
                          <a:prstGeom prst="rect">
                            <a:avLst/>
                          </a:prstGeom>
                        </pic:spPr>
                      </pic:pic>
                    </a:graphicData>
                  </a:graphic>
                </wp:inline>
              </w:drawing>
            </w:r>
          </w:p>
        </w:tc>
      </w:tr>
    </w:tbl>
    <w:p w:rsidR="00731452" w:rsidRPr="00731452" w:rsidRDefault="00731452" w:rsidP="00547B35">
      <w:pPr>
        <w:pStyle w:val="NoSpacing"/>
        <w:rPr>
          <w:sz w:val="22"/>
          <w:szCs w:val="22"/>
        </w:rPr>
      </w:pPr>
      <w:r w:rsidRPr="00731452">
        <w:rPr>
          <w:sz w:val="22"/>
          <w:szCs w:val="22"/>
        </w:rPr>
        <w:t xml:space="preserve">For more details and information on the job, use the </w:t>
      </w:r>
    </w:p>
    <w:p w:rsidR="00731452" w:rsidRPr="00731452" w:rsidRDefault="00731452" w:rsidP="00547B35">
      <w:pPr>
        <w:pStyle w:val="NoSpacing"/>
        <w:rPr>
          <w:b/>
          <w:sz w:val="22"/>
          <w:szCs w:val="22"/>
          <w:u w:val="single"/>
        </w:rPr>
      </w:pPr>
      <w:r w:rsidRPr="00731452">
        <w:rPr>
          <w:sz w:val="22"/>
          <w:szCs w:val="22"/>
        </w:rPr>
        <w:t xml:space="preserve">contact information on the right!  </w:t>
      </w:r>
      <w:r w:rsidRPr="00731452">
        <w:rPr>
          <w:b/>
          <w:sz w:val="22"/>
          <w:szCs w:val="22"/>
          <w:u w:val="single"/>
        </w:rPr>
        <w:t>This job is open until filled!</w:t>
      </w:r>
    </w:p>
    <w:sectPr w:rsidR="00731452" w:rsidRPr="00731452" w:rsidSect="00A62AD4">
      <w:footerReference w:type="default" r:id="rId10"/>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51" w:rsidRDefault="00192D51">
      <w:pPr>
        <w:spacing w:after="0" w:line="240" w:lineRule="auto"/>
      </w:pPr>
      <w:r>
        <w:separator/>
      </w:r>
    </w:p>
  </w:endnote>
  <w:endnote w:type="continuationSeparator" w:id="0">
    <w:p w:rsidR="00192D51" w:rsidRDefault="0019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rsidR="00840850" w:rsidRDefault="00840850">
        <w:pPr>
          <w:pStyle w:val="Footer"/>
        </w:pPr>
        <w:r>
          <w:fldChar w:fldCharType="begin"/>
        </w:r>
        <w:r>
          <w:instrText xml:space="preserve"> PAGE   \* MERGEFORMAT </w:instrText>
        </w:r>
        <w:r>
          <w:fldChar w:fldCharType="separate"/>
        </w:r>
        <w:r w:rsidR="0073145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51" w:rsidRDefault="00192D51">
      <w:pPr>
        <w:spacing w:after="0" w:line="240" w:lineRule="auto"/>
      </w:pPr>
      <w:r>
        <w:separator/>
      </w:r>
    </w:p>
  </w:footnote>
  <w:footnote w:type="continuationSeparator" w:id="0">
    <w:p w:rsidR="00192D51" w:rsidRDefault="00192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3pfWoj1ezVZXbdQ9mP2tUYoeEnS3Ujk3YOiEpLw6KXwlzH69NqhFhI1PLvKpIptfiYuPkingOiGkEkQaF6CofA==" w:salt="s3+uNQHMO0+cKbm/GxE38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6F"/>
    <w:rsid w:val="000351C0"/>
    <w:rsid w:val="001635C3"/>
    <w:rsid w:val="00192D51"/>
    <w:rsid w:val="00212FC8"/>
    <w:rsid w:val="002A752A"/>
    <w:rsid w:val="003640D2"/>
    <w:rsid w:val="00373061"/>
    <w:rsid w:val="0039607E"/>
    <w:rsid w:val="003A1681"/>
    <w:rsid w:val="003F34EC"/>
    <w:rsid w:val="00425F1B"/>
    <w:rsid w:val="004A152B"/>
    <w:rsid w:val="00547B35"/>
    <w:rsid w:val="00576D6F"/>
    <w:rsid w:val="00597246"/>
    <w:rsid w:val="00604635"/>
    <w:rsid w:val="00661932"/>
    <w:rsid w:val="00731452"/>
    <w:rsid w:val="00791271"/>
    <w:rsid w:val="007E689D"/>
    <w:rsid w:val="00840850"/>
    <w:rsid w:val="008D5551"/>
    <w:rsid w:val="009E58A8"/>
    <w:rsid w:val="00A62AD4"/>
    <w:rsid w:val="00A62DE4"/>
    <w:rsid w:val="00A63E63"/>
    <w:rsid w:val="00A83F67"/>
    <w:rsid w:val="00B049A7"/>
    <w:rsid w:val="00B17A07"/>
    <w:rsid w:val="00B862AA"/>
    <w:rsid w:val="00BA21E7"/>
    <w:rsid w:val="00C73579"/>
    <w:rsid w:val="00C846F3"/>
    <w:rsid w:val="00D91B70"/>
    <w:rsid w:val="00DB195B"/>
    <w:rsid w:val="00E27C48"/>
    <w:rsid w:val="00E85770"/>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342148A-8572-4980-8A12-8912C6F0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E762A"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E762A"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549E39"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E762A" w:themeColor="accent1" w:themeShade="BF"/>
        <w:bottom w:val="single" w:sz="8" w:space="6" w:color="3E762A" w:themeColor="accent1" w:themeShade="BF"/>
      </w:pBdr>
      <w:spacing w:before="240" w:line="240" w:lineRule="auto"/>
      <w:ind w:left="288" w:right="288"/>
      <w:contextualSpacing/>
      <w:jc w:val="center"/>
    </w:pPr>
    <w:rPr>
      <w:caps/>
      <w:color w:val="3E762A"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E762A"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E762A"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549E39" w:themeColor="accent1"/>
        <w:bottom w:val="single" w:sz="4" w:space="10" w:color="549E39" w:themeColor="accent1"/>
      </w:pBdr>
      <w:spacing w:before="360" w:after="360"/>
    </w:pPr>
    <w:rPr>
      <w:i/>
      <w:iCs/>
      <w:color w:val="549E39" w:themeColor="accent1"/>
    </w:rPr>
  </w:style>
  <w:style w:type="character" w:customStyle="1" w:styleId="IntenseQuoteChar">
    <w:name w:val="Intense Quote Char"/>
    <w:basedOn w:val="DefaultParagraphFont"/>
    <w:link w:val="IntenseQuote"/>
    <w:uiPriority w:val="30"/>
    <w:semiHidden/>
    <w:rPr>
      <w:i/>
      <w:iCs/>
      <w:color w:val="549E39"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E762A"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E762A"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549E39" w:themeColor="accent1" w:frame="1"/>
        <w:left w:val="single" w:sz="2" w:space="10" w:color="549E39" w:themeColor="accent1" w:frame="1"/>
        <w:bottom w:val="single" w:sz="2" w:space="10" w:color="549E39" w:themeColor="accent1" w:frame="1"/>
        <w:right w:val="single" w:sz="2" w:space="10" w:color="549E39" w:themeColor="accent1" w:frame="1"/>
      </w:pBdr>
      <w:ind w:left="1152" w:right="1152"/>
    </w:pPr>
    <w:rPr>
      <w:i/>
      <w:iCs/>
      <w:color w:val="549E39"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455F51"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BA6906"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94E1C"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6B9F25"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549E39"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wsome\AppData\Roaming\Microsoft\Templates\Business%20Fly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B915B813C7454ABE9C73A30F062CD1"/>
        <w:category>
          <w:name w:val="General"/>
          <w:gallery w:val="placeholder"/>
        </w:category>
        <w:types>
          <w:type w:val="bbPlcHdr"/>
        </w:types>
        <w:behaviors>
          <w:behavior w:val="content"/>
        </w:behaviors>
        <w:guid w:val="{DFF7BE54-BABA-4CF9-BAF9-E9D026BFF250}"/>
      </w:docPartPr>
      <w:docPartBody>
        <w:p w:rsidR="00ED67FB" w:rsidRDefault="00733320">
          <w:pPr>
            <w:pStyle w:val="A8B915B813C7454ABE9C73A30F062CD1"/>
          </w:pPr>
          <w:r w:rsidRPr="00A62AD4">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20"/>
    <w:rsid w:val="00496C22"/>
    <w:rsid w:val="00733320"/>
    <w:rsid w:val="00E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9DBB84B184681B5ADE4B38746C6CD">
    <w:name w:val="F649DBB84B184681B5ADE4B38746C6CD"/>
  </w:style>
  <w:style w:type="paragraph" w:customStyle="1" w:styleId="7ADF46D902DB4D16BB99AC40C4233AC5">
    <w:name w:val="7ADF46D902DB4D16BB99AC40C4233AC5"/>
  </w:style>
  <w:style w:type="paragraph" w:customStyle="1" w:styleId="0D780242BE2B4E6DAEAB090DB59A8ED7">
    <w:name w:val="0D780242BE2B4E6DAEAB090DB59A8ED7"/>
  </w:style>
  <w:style w:type="paragraph" w:customStyle="1" w:styleId="3AE76845104E4E82A17F356177593D38">
    <w:name w:val="3AE76845104E4E82A17F356177593D38"/>
  </w:style>
  <w:style w:type="paragraph" w:customStyle="1" w:styleId="37EF34988B1F4EF2A1BE63ADB086C0AE">
    <w:name w:val="37EF34988B1F4EF2A1BE63ADB086C0AE"/>
  </w:style>
  <w:style w:type="paragraph" w:customStyle="1" w:styleId="BE4987E619584949ABACD70AF6A97DDB">
    <w:name w:val="BE4987E619584949ABACD70AF6A97DDB"/>
  </w:style>
  <w:style w:type="paragraph" w:customStyle="1" w:styleId="11375E79DC05495DAFE8C95B48C0DB58">
    <w:name w:val="11375E79DC05495DAFE8C95B48C0DB58"/>
  </w:style>
  <w:style w:type="paragraph" w:customStyle="1" w:styleId="F914D6D72A60450499D0BD73F0E26006">
    <w:name w:val="F914D6D72A60450499D0BD73F0E26006"/>
  </w:style>
  <w:style w:type="paragraph" w:customStyle="1" w:styleId="992B8EB80E44495FBD3F74CEB75E597F">
    <w:name w:val="992B8EB80E44495FBD3F74CEB75E597F"/>
  </w:style>
  <w:style w:type="paragraph" w:customStyle="1" w:styleId="A8B915B813C7454ABE9C73A30F062CD1">
    <w:name w:val="A8B915B813C7454ABE9C73A30F062CD1"/>
  </w:style>
  <w:style w:type="paragraph" w:customStyle="1" w:styleId="1A59A5A395A74ADAB3356D2230F059A1">
    <w:name w:val="1A59A5A395A74ADAB3356D2230F05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Flyer(2)</Template>
  <TotalTime>20</TotalTime>
  <Pages>1</Pages>
  <Words>154</Words>
  <Characters>878</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Newsome</dc:creator>
  <cp:keywords/>
  <dc:description/>
  <cp:lastModifiedBy>Katelyn Newsome</cp:lastModifiedBy>
  <cp:revision>2</cp:revision>
  <dcterms:created xsi:type="dcterms:W3CDTF">2019-03-05T15:02:00Z</dcterms:created>
  <dcterms:modified xsi:type="dcterms:W3CDTF">2019-03-05T15:29:00Z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