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FC" w:rsidRPr="00B27F7F" w:rsidRDefault="00B27F7F" w:rsidP="00B27F7F">
      <w:pPr>
        <w:ind w:left="2160"/>
        <w:rPr>
          <w:i/>
          <w:sz w:val="21"/>
          <w:szCs w:val="21"/>
        </w:rPr>
      </w:pPr>
      <w:bookmarkStart w:id="0" w:name="_GoBack"/>
      <w:bookmarkEnd w:id="0"/>
      <w:permStart w:id="273552108" w:edGrp="everyone"/>
      <w:permEnd w:id="273552108"/>
      <w:r>
        <w:rPr>
          <w:b/>
          <w:sz w:val="32"/>
          <w:szCs w:val="26"/>
        </w:rPr>
        <w:t xml:space="preserve">       </w:t>
      </w:r>
      <w:r w:rsidR="00BB1D0D" w:rsidRPr="0019219B">
        <w:rPr>
          <w:b/>
          <w:sz w:val="32"/>
          <w:szCs w:val="26"/>
        </w:rPr>
        <w:t>20</w:t>
      </w:r>
      <w:r w:rsidR="00B8748A" w:rsidRPr="0019219B">
        <w:rPr>
          <w:b/>
          <w:sz w:val="32"/>
          <w:szCs w:val="26"/>
        </w:rPr>
        <w:t>18</w:t>
      </w:r>
      <w:r w:rsidR="00BB1D0D" w:rsidRPr="0019219B">
        <w:rPr>
          <w:b/>
          <w:sz w:val="32"/>
          <w:szCs w:val="26"/>
        </w:rPr>
        <w:t xml:space="preserve"> Franklin Recycling Calendar</w:t>
      </w: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748A" w:rsidRPr="00451A92" w:rsidTr="00A3382F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582436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J</w:t>
            </w:r>
            <w:r w:rsidR="00B8748A" w:rsidRPr="00451A92">
              <w:rPr>
                <w:rFonts w:ascii="Verdana" w:hAnsi="Verdana"/>
                <w:b/>
                <w:sz w:val="18"/>
                <w:szCs w:val="18"/>
              </w:rPr>
              <w:t xml:space="preserve">anuary 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February 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March </w:t>
            </w:r>
          </w:p>
        </w:tc>
      </w:tr>
      <w:tr w:rsidR="00B8748A" w:rsidRPr="00451A92" w:rsidTr="00A3382F">
        <w:trPr>
          <w:trHeight w:val="472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ind w:left="-4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98658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8658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April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May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June 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ind w:left="-42" w:firstLine="4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B8748A" w:rsidRPr="00451A92" w:rsidTr="00E65D9D">
        <w:trPr>
          <w:trHeight w:val="31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July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August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 xml:space="preserve">September 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451A92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 xml:space="preserve">October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 xml:space="preserve">November 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 xml:space="preserve">December 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1A92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D9D">
              <w:rPr>
                <w:rFonts w:ascii="Verdana" w:hAnsi="Verdana"/>
                <w:b/>
                <w:sz w:val="16"/>
                <w:szCs w:val="16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D9D">
              <w:rPr>
                <w:rFonts w:ascii="Verdana" w:hAnsi="Verdana"/>
                <w:b/>
                <w:sz w:val="16"/>
                <w:szCs w:val="16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5D9D">
              <w:rPr>
                <w:rFonts w:ascii="Verdana" w:hAnsi="Verdana"/>
                <w:b/>
                <w:sz w:val="16"/>
                <w:szCs w:val="16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5D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22</w:t>
            </w:r>
          </w:p>
        </w:tc>
      </w:tr>
      <w:tr w:rsidR="00B8748A" w:rsidRPr="00E65D9D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5D9D"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65D9D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E65D9D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65D9D"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FF0E08" w:rsidRDefault="00FF0E08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FF0E08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FF0E08" w:rsidRDefault="00FF0E08" w:rsidP="00A3382F">
            <w:pPr>
              <w:jc w:val="center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FF0E08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FF0E08" w:rsidRDefault="00FF0E08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F0E08"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</w:tr>
      <w:tr w:rsidR="00B8748A" w:rsidRPr="00451A92" w:rsidTr="00A3382F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color w:val="008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1A92"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48A" w:rsidRPr="00451A92" w:rsidRDefault="00B8748A" w:rsidP="00A3382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1558" w:rsidRPr="00451A92" w:rsidRDefault="00C51558">
      <w:pPr>
        <w:rPr>
          <w:rFonts w:ascii="Verdana" w:hAnsi="Verdana"/>
          <w:sz w:val="18"/>
          <w:szCs w:val="18"/>
        </w:rPr>
      </w:pPr>
    </w:p>
    <w:sectPr w:rsidR="00C51558" w:rsidRPr="00451A92" w:rsidSect="005D23B3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separator/>
      </w:r>
    </w:p>
  </w:endnote>
  <w:endnote w:type="continuationSeparator" w:id="0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b/>
        <w:sz w:val="15"/>
        <w:szCs w:val="15"/>
      </w:rPr>
    </w:pPr>
    <w:r w:rsidRPr="002F5CBA">
      <w:rPr>
        <w:b/>
        <w:sz w:val="15"/>
        <w:szCs w:val="15"/>
      </w:rPr>
      <w:t>Acceptable Recycle Materials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Aluminum Cans/Metal Cans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Cardboard (broken down/no wax)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Catalogs/Junk Mail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Glass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Newspapers/Office Paper</w:t>
    </w:r>
  </w:p>
  <w:p w:rsidR="00A3382F" w:rsidRPr="002F5CBA" w:rsidRDefault="00A3382F" w:rsidP="0028532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12" w:right="2880"/>
      <w:jc w:val="center"/>
      <w:rPr>
        <w:sz w:val="15"/>
        <w:szCs w:val="15"/>
      </w:rPr>
    </w:pPr>
    <w:r w:rsidRPr="002F5CBA">
      <w:rPr>
        <w:sz w:val="15"/>
        <w:szCs w:val="15"/>
      </w:rPr>
      <w:t>Plastics 1-7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separator/>
      </w:r>
    </w:p>
  </w:footnote>
  <w:footnote w:type="continuationSeparator" w:id="0">
    <w:p w:rsidR="0066695A" w:rsidRPr="002F5CBA" w:rsidRDefault="0066695A" w:rsidP="00862BFC">
      <w:pPr>
        <w:spacing w:after="0" w:line="240" w:lineRule="auto"/>
        <w:rPr>
          <w:sz w:val="19"/>
          <w:szCs w:val="19"/>
        </w:rPr>
      </w:pPr>
      <w:r w:rsidRPr="002F5CBA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82F" w:rsidRPr="002F5CBA" w:rsidRDefault="00A3382F" w:rsidP="00AE2FDE">
    <w:pPr>
      <w:pStyle w:val="Header"/>
      <w:ind w:right="288"/>
      <w:rPr>
        <w:b/>
        <w:sz w:val="28"/>
        <w:szCs w:val="28"/>
      </w:rPr>
    </w:pPr>
    <w:r w:rsidRPr="002F5CBA">
      <w:rPr>
        <w:rFonts w:ascii="Arial" w:hAnsi="Arial" w:cs="Arial"/>
        <w:noProof/>
        <w:color w:val="0000FF"/>
        <w:sz w:val="23"/>
        <w:szCs w:val="23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posOffset>-728345</wp:posOffset>
          </wp:positionV>
          <wp:extent cx="862965" cy="828675"/>
          <wp:effectExtent l="0" t="0" r="0" b="9525"/>
          <wp:wrapSquare wrapText="bothSides"/>
          <wp:docPr id="1" name="Picture 1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296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82F" w:rsidRPr="002F5CBA" w:rsidRDefault="00A3382F" w:rsidP="007A5C49">
    <w:pPr>
      <w:pStyle w:val="Header"/>
      <w:ind w:left="-288" w:right="288"/>
      <w:rPr>
        <w:b/>
        <w:sz w:val="28"/>
        <w:szCs w:val="28"/>
      </w:rPr>
    </w:pPr>
    <w:r w:rsidRPr="002F5CBA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-635</wp:posOffset>
          </wp:positionV>
          <wp:extent cx="1000125" cy="767080"/>
          <wp:effectExtent l="0" t="0" r="9525" b="0"/>
          <wp:wrapSquare wrapText="bothSides"/>
          <wp:docPr id="2" name="Picture 2" descr="C:\Users\lmoody\Desktop\Bay Advert Logo\Ba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oody\Desktop\Bay Advert Logo\Bay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5CBA">
      <w:rPr>
        <w:b/>
        <w:sz w:val="28"/>
        <w:szCs w:val="28"/>
      </w:rPr>
      <w:tab/>
      <w:t>Bay Disposal &amp; Recycling</w:t>
    </w:r>
  </w:p>
  <w:p w:rsidR="00A3382F" w:rsidRPr="002F5CBA" w:rsidRDefault="00A3382F" w:rsidP="007A5C49">
    <w:pPr>
      <w:pStyle w:val="Header"/>
      <w:ind w:left="-288" w:right="288"/>
      <w:rPr>
        <w:sz w:val="19"/>
        <w:szCs w:val="19"/>
      </w:rPr>
    </w:pPr>
    <w:r w:rsidRPr="002F5CBA">
      <w:rPr>
        <w:b/>
        <w:sz w:val="28"/>
        <w:szCs w:val="28"/>
      </w:rPr>
      <w:tab/>
    </w:r>
    <w:r w:rsidRPr="002F5CBA">
      <w:rPr>
        <w:sz w:val="19"/>
        <w:szCs w:val="19"/>
      </w:rPr>
      <w:t xml:space="preserve">          Franklin </w:t>
    </w:r>
    <w:r w:rsidRPr="002F5CBA">
      <w:rPr>
        <w:b/>
        <w:color w:val="FF0000"/>
        <w:sz w:val="19"/>
        <w:szCs w:val="19"/>
      </w:rPr>
      <w:t>A</w:t>
    </w:r>
    <w:r w:rsidRPr="002F5CBA">
      <w:rPr>
        <w:sz w:val="19"/>
        <w:szCs w:val="19"/>
      </w:rPr>
      <w:t>—South of Armory Dr./Second Ave.</w:t>
    </w:r>
  </w:p>
  <w:p w:rsidR="003B0E52" w:rsidRDefault="00A3382F" w:rsidP="00CB2ACE">
    <w:pPr>
      <w:pStyle w:val="Header"/>
      <w:ind w:left="-432"/>
      <w:rPr>
        <w:sz w:val="19"/>
        <w:szCs w:val="19"/>
      </w:rPr>
    </w:pPr>
    <w:r w:rsidRPr="002F5CBA">
      <w:rPr>
        <w:sz w:val="19"/>
        <w:szCs w:val="19"/>
      </w:rPr>
      <w:tab/>
      <w:t xml:space="preserve">           Franklin </w:t>
    </w:r>
    <w:r w:rsidRPr="002F5CBA">
      <w:rPr>
        <w:b/>
        <w:color w:val="FF0000"/>
        <w:sz w:val="19"/>
        <w:szCs w:val="19"/>
      </w:rPr>
      <w:t>B</w:t>
    </w:r>
    <w:r w:rsidRPr="002F5CBA">
      <w:rPr>
        <w:sz w:val="19"/>
        <w:szCs w:val="19"/>
      </w:rPr>
      <w:t>---North of Armory Dr./Second Ave.</w:t>
    </w:r>
  </w:p>
  <w:p w:rsidR="00A3382F" w:rsidRPr="004D3DE9" w:rsidRDefault="004D3DE9" w:rsidP="00CB2ACE">
    <w:pPr>
      <w:pStyle w:val="Header"/>
      <w:ind w:left="-432"/>
      <w:rPr>
        <w:i/>
        <w:sz w:val="24"/>
        <w:szCs w:val="24"/>
      </w:rPr>
    </w:pPr>
    <w:r>
      <w:rPr>
        <w:sz w:val="19"/>
        <w:szCs w:val="19"/>
      </w:rPr>
      <w:tab/>
    </w:r>
    <w:r w:rsidRPr="004D3DE9">
      <w:rPr>
        <w:i/>
        <w:sz w:val="24"/>
        <w:szCs w:val="24"/>
      </w:rPr>
      <w:t xml:space="preserve">      </w:t>
    </w:r>
    <w:r w:rsidR="003B0E52" w:rsidRPr="004D3DE9">
      <w:rPr>
        <w:i/>
        <w:sz w:val="24"/>
        <w:szCs w:val="24"/>
      </w:rPr>
      <w:t>For Questions or Concerns call 757-857-9700</w:t>
    </w:r>
    <w:r w:rsidR="00A3382F" w:rsidRPr="004D3DE9">
      <w:rPr>
        <w:i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wrzIDiVQCz2bMXdGImi7AjaTaa6NOWRZ+BnQ7KeK7n4H8BnPfv7W5fvk14Ipz4G48JRls0kp6VgSjeQCYsd0A==" w:salt="nV3ymP8LIv0zq6wLaQBX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FC"/>
    <w:rsid w:val="000336A0"/>
    <w:rsid w:val="0005464E"/>
    <w:rsid w:val="000575BD"/>
    <w:rsid w:val="000C67D0"/>
    <w:rsid w:val="000F035E"/>
    <w:rsid w:val="000F06DC"/>
    <w:rsid w:val="000F3F6E"/>
    <w:rsid w:val="00114A7B"/>
    <w:rsid w:val="001416EC"/>
    <w:rsid w:val="00167A78"/>
    <w:rsid w:val="001761D6"/>
    <w:rsid w:val="0019219B"/>
    <w:rsid w:val="001A769B"/>
    <w:rsid w:val="001C5144"/>
    <w:rsid w:val="001F26AB"/>
    <w:rsid w:val="002078C7"/>
    <w:rsid w:val="002372A2"/>
    <w:rsid w:val="00247ED4"/>
    <w:rsid w:val="0028532E"/>
    <w:rsid w:val="00286274"/>
    <w:rsid w:val="002F5CBA"/>
    <w:rsid w:val="00374EB6"/>
    <w:rsid w:val="003A0318"/>
    <w:rsid w:val="003A713D"/>
    <w:rsid w:val="003B0E52"/>
    <w:rsid w:val="003B5BC1"/>
    <w:rsid w:val="00410DFA"/>
    <w:rsid w:val="004419FF"/>
    <w:rsid w:val="00444E21"/>
    <w:rsid w:val="00451A92"/>
    <w:rsid w:val="004C4447"/>
    <w:rsid w:val="004C6E6E"/>
    <w:rsid w:val="004D3DE9"/>
    <w:rsid w:val="00537FFE"/>
    <w:rsid w:val="00541C1C"/>
    <w:rsid w:val="00582436"/>
    <w:rsid w:val="005D23B3"/>
    <w:rsid w:val="00645FEB"/>
    <w:rsid w:val="0066695A"/>
    <w:rsid w:val="0067723A"/>
    <w:rsid w:val="006B1B7B"/>
    <w:rsid w:val="007A5C49"/>
    <w:rsid w:val="007A7F3A"/>
    <w:rsid w:val="008226FD"/>
    <w:rsid w:val="00834EC7"/>
    <w:rsid w:val="00843CAA"/>
    <w:rsid w:val="00862BFC"/>
    <w:rsid w:val="00867B07"/>
    <w:rsid w:val="008719FF"/>
    <w:rsid w:val="008B5D7D"/>
    <w:rsid w:val="008C6C06"/>
    <w:rsid w:val="00932400"/>
    <w:rsid w:val="0095304B"/>
    <w:rsid w:val="00986582"/>
    <w:rsid w:val="009E34CC"/>
    <w:rsid w:val="00A10A5F"/>
    <w:rsid w:val="00A13655"/>
    <w:rsid w:val="00A3382F"/>
    <w:rsid w:val="00A548E6"/>
    <w:rsid w:val="00AB2207"/>
    <w:rsid w:val="00AC35E9"/>
    <w:rsid w:val="00AE2FDE"/>
    <w:rsid w:val="00AF2307"/>
    <w:rsid w:val="00B20C34"/>
    <w:rsid w:val="00B27F7F"/>
    <w:rsid w:val="00B412F5"/>
    <w:rsid w:val="00B6221A"/>
    <w:rsid w:val="00B8748A"/>
    <w:rsid w:val="00BB1D0D"/>
    <w:rsid w:val="00BE7741"/>
    <w:rsid w:val="00C37BFE"/>
    <w:rsid w:val="00C37D63"/>
    <w:rsid w:val="00C51558"/>
    <w:rsid w:val="00C57FCD"/>
    <w:rsid w:val="00C77D60"/>
    <w:rsid w:val="00C93D50"/>
    <w:rsid w:val="00C949C3"/>
    <w:rsid w:val="00C97B67"/>
    <w:rsid w:val="00CB2ACE"/>
    <w:rsid w:val="00D902AC"/>
    <w:rsid w:val="00E34D10"/>
    <w:rsid w:val="00E3592D"/>
    <w:rsid w:val="00E60A5E"/>
    <w:rsid w:val="00E65D9D"/>
    <w:rsid w:val="00E701ED"/>
    <w:rsid w:val="00E733A4"/>
    <w:rsid w:val="00EC79EF"/>
    <w:rsid w:val="00F02AEF"/>
    <w:rsid w:val="00FD0B7E"/>
    <w:rsid w:val="00FE1569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E550B-60F1-4B09-8A41-BC855C7A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FC"/>
  </w:style>
  <w:style w:type="paragraph" w:styleId="Footer">
    <w:name w:val="footer"/>
    <w:basedOn w:val="Normal"/>
    <w:link w:val="FooterChar"/>
    <w:uiPriority w:val="99"/>
    <w:unhideWhenUsed/>
    <w:rsid w:val="008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FC"/>
  </w:style>
  <w:style w:type="table" w:styleId="TableGrid">
    <w:name w:val="Table Grid"/>
    <w:basedOn w:val="TableNormal"/>
    <w:uiPriority w:val="39"/>
    <w:rsid w:val="0014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ACE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m/imgres?imgurl=http://www.synergyauditgroup.com/wp-content/uploads/recycling-energy-conservation-2-300x289.png&amp;imgrefurl=http://www.synergyauditgroup.com/partners/waste-recycling/&amp;docid=r0h0xRjjc_KxnM&amp;tbnid=DiO1Xl4VrLZI3M:&amp;vet=1&amp;w=300&amp;h=289&amp;bih=805&amp;biw=1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C167-615A-4083-B86A-2E0F8476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Moody</dc:creator>
  <cp:keywords/>
  <dc:description/>
  <cp:lastModifiedBy>Lacey Moody</cp:lastModifiedBy>
  <cp:revision>3</cp:revision>
  <cp:lastPrinted>2016-12-07T15:10:00Z</cp:lastPrinted>
  <dcterms:created xsi:type="dcterms:W3CDTF">2017-12-14T15:32:00Z</dcterms:created>
  <dcterms:modified xsi:type="dcterms:W3CDTF">2017-12-14T15:46:00Z</dcterms:modified>
</cp:coreProperties>
</file>