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962" w:rsidRPr="00347962" w:rsidRDefault="00347962" w:rsidP="00347962">
      <w:pPr>
        <w:shd w:val="clear" w:color="auto" w:fill="FFFFFF"/>
        <w:spacing w:before="100" w:beforeAutospacing="1" w:after="100" w:afterAutospacing="1" w:line="240" w:lineRule="auto"/>
        <w:outlineLvl w:val="0"/>
        <w:rPr>
          <w:rFonts w:ascii="Helvetica" w:eastAsia="Times New Roman" w:hAnsi="Helvetica" w:cs="Segoe UI"/>
          <w:color w:val="AE0345"/>
          <w:kern w:val="36"/>
          <w:sz w:val="39"/>
          <w:szCs w:val="39"/>
          <w:lang w:val="en"/>
        </w:rPr>
      </w:pPr>
      <w:r w:rsidRPr="00347962">
        <w:rPr>
          <w:rFonts w:ascii="Helvetica" w:eastAsia="Times New Roman" w:hAnsi="Helvetica" w:cs="Segoe UI"/>
          <w:color w:val="AE0345"/>
          <w:kern w:val="36"/>
          <w:sz w:val="39"/>
          <w:szCs w:val="39"/>
          <w:lang w:val="en"/>
        </w:rPr>
        <w:t>Children's Services Act (CSA)</w:t>
      </w:r>
    </w:p>
    <w:p w:rsidR="00347962" w:rsidRPr="00347962" w:rsidRDefault="00347962" w:rsidP="00347962">
      <w:pPr>
        <w:shd w:val="clear" w:color="auto" w:fill="FFFFFF"/>
        <w:spacing w:before="100" w:beforeAutospacing="1" w:after="100" w:afterAutospacing="1" w:line="240" w:lineRule="auto"/>
        <w:outlineLvl w:val="2"/>
        <w:rPr>
          <w:rFonts w:ascii="Helvetica" w:eastAsia="Times New Roman" w:hAnsi="Helvetica" w:cs="Segoe UI"/>
          <w:color w:val="000000"/>
          <w:sz w:val="29"/>
          <w:szCs w:val="29"/>
          <w:lang w:val="en"/>
        </w:rPr>
      </w:pPr>
      <w:r w:rsidRPr="00347962">
        <w:rPr>
          <w:rFonts w:ascii="Helvetica" w:eastAsia="Times New Roman" w:hAnsi="Helvetica" w:cs="Segoe UI"/>
          <w:color w:val="000000"/>
          <w:sz w:val="29"/>
          <w:szCs w:val="29"/>
          <w:lang w:val="en"/>
        </w:rPr>
        <w:t>What is the Children's Services Act for At-Risk Youth and Families?</w:t>
      </w:r>
    </w:p>
    <w:p w:rsidR="00347962" w:rsidRPr="00347962" w:rsidRDefault="00347962" w:rsidP="00347962">
      <w:pPr>
        <w:shd w:val="clear" w:color="auto" w:fill="FFFFFF"/>
        <w:spacing w:after="0" w:line="240" w:lineRule="auto"/>
        <w:rPr>
          <w:rFonts w:ascii="Segoe UI" w:eastAsia="Times New Roman" w:hAnsi="Segoe UI" w:cs="Segoe UI"/>
          <w:color w:val="000000"/>
          <w:sz w:val="20"/>
          <w:szCs w:val="20"/>
          <w:lang w:val="en"/>
        </w:rPr>
      </w:pPr>
      <w:r w:rsidRPr="00347962">
        <w:rPr>
          <w:rFonts w:ascii="Segoe UI" w:eastAsia="Times New Roman" w:hAnsi="Segoe UI" w:cs="Segoe UI"/>
          <w:color w:val="000000"/>
          <w:sz w:val="20"/>
          <w:szCs w:val="20"/>
          <w:lang w:val="en"/>
        </w:rPr>
        <w:t>Known also as the CSA, it is a Virginia law designed to help troubled youths and their families. State and local agencies, parents and private service providers work together to plan and provide services. In each community, local teams decide how to do this.</w:t>
      </w:r>
    </w:p>
    <w:p w:rsidR="00347962" w:rsidRPr="00347962" w:rsidRDefault="00347962" w:rsidP="00347962">
      <w:pPr>
        <w:shd w:val="clear" w:color="auto" w:fill="FFFFFF"/>
        <w:spacing w:before="100" w:beforeAutospacing="1" w:after="100" w:afterAutospacing="1" w:line="240" w:lineRule="auto"/>
        <w:outlineLvl w:val="2"/>
        <w:rPr>
          <w:rFonts w:ascii="Helvetica" w:eastAsia="Times New Roman" w:hAnsi="Helvetica" w:cs="Segoe UI"/>
          <w:color w:val="000000"/>
          <w:sz w:val="29"/>
          <w:szCs w:val="29"/>
          <w:lang w:val="en"/>
        </w:rPr>
      </w:pPr>
      <w:r w:rsidRPr="00347962">
        <w:rPr>
          <w:rFonts w:ascii="Helvetica" w:eastAsia="Times New Roman" w:hAnsi="Helvetica" w:cs="Segoe UI"/>
          <w:color w:val="000000"/>
          <w:sz w:val="29"/>
          <w:szCs w:val="29"/>
          <w:lang w:val="en"/>
        </w:rPr>
        <w:t>The Community Policy and Management team:</w:t>
      </w:r>
    </w:p>
    <w:p w:rsidR="00347962" w:rsidRPr="00347962" w:rsidRDefault="00347962" w:rsidP="00347962">
      <w:pPr>
        <w:shd w:val="clear" w:color="auto" w:fill="FFFFFF"/>
        <w:spacing w:after="0" w:line="240" w:lineRule="auto"/>
        <w:rPr>
          <w:rFonts w:ascii="Segoe UI" w:eastAsia="Times New Roman" w:hAnsi="Segoe UI" w:cs="Segoe UI"/>
          <w:color w:val="000000"/>
          <w:sz w:val="20"/>
          <w:szCs w:val="20"/>
          <w:lang w:val="en"/>
        </w:rPr>
      </w:pPr>
      <w:r w:rsidRPr="00347962">
        <w:rPr>
          <w:rFonts w:ascii="Segoe UI" w:eastAsia="Times New Roman" w:hAnsi="Segoe UI" w:cs="Segoe UI"/>
          <w:color w:val="000000"/>
          <w:sz w:val="20"/>
          <w:szCs w:val="20"/>
          <w:lang w:val="en"/>
        </w:rPr>
        <w:t>(CPMT) coordinates agency efforts, manages the available funds, and sees that eligible youths and their families get help.</w:t>
      </w:r>
    </w:p>
    <w:p w:rsidR="00347962" w:rsidRPr="00347962" w:rsidRDefault="00347962" w:rsidP="00347962">
      <w:pPr>
        <w:shd w:val="clear" w:color="auto" w:fill="FFFFFF"/>
        <w:spacing w:before="100" w:beforeAutospacing="1" w:after="100" w:afterAutospacing="1" w:line="240" w:lineRule="auto"/>
        <w:outlineLvl w:val="2"/>
        <w:rPr>
          <w:rFonts w:ascii="Helvetica" w:eastAsia="Times New Roman" w:hAnsi="Helvetica" w:cs="Segoe UI"/>
          <w:color w:val="000000"/>
          <w:sz w:val="29"/>
          <w:szCs w:val="29"/>
          <w:lang w:val="en"/>
        </w:rPr>
      </w:pPr>
      <w:r w:rsidRPr="00347962">
        <w:rPr>
          <w:rFonts w:ascii="Helvetica" w:eastAsia="Times New Roman" w:hAnsi="Helvetica" w:cs="Segoe UI"/>
          <w:color w:val="000000"/>
          <w:sz w:val="29"/>
          <w:szCs w:val="29"/>
          <w:lang w:val="en"/>
        </w:rPr>
        <w:t>The Family Assessment and Planning team:</w:t>
      </w:r>
    </w:p>
    <w:p w:rsidR="00347962" w:rsidRPr="00347962" w:rsidRDefault="00347962" w:rsidP="00347962">
      <w:pPr>
        <w:shd w:val="clear" w:color="auto" w:fill="FFFFFF"/>
        <w:spacing w:after="0" w:line="240" w:lineRule="auto"/>
        <w:rPr>
          <w:rFonts w:ascii="Segoe UI" w:eastAsia="Times New Roman" w:hAnsi="Segoe UI" w:cs="Segoe UI"/>
          <w:color w:val="000000"/>
          <w:sz w:val="20"/>
          <w:szCs w:val="20"/>
          <w:lang w:val="en"/>
        </w:rPr>
      </w:pPr>
      <w:r w:rsidRPr="00347962">
        <w:rPr>
          <w:rFonts w:ascii="Segoe UI" w:eastAsia="Times New Roman" w:hAnsi="Segoe UI" w:cs="Segoe UI"/>
          <w:color w:val="000000"/>
          <w:sz w:val="20"/>
          <w:szCs w:val="20"/>
          <w:lang w:val="en"/>
        </w:rPr>
        <w:t>(FAPT) looks at the strengths and needs of the individual youth and families, decides what services to provide, and prepares a service plan with input from families.</w:t>
      </w:r>
    </w:p>
    <w:p w:rsidR="00347962" w:rsidRPr="00347962" w:rsidRDefault="00347962" w:rsidP="00347962">
      <w:pPr>
        <w:shd w:val="clear" w:color="auto" w:fill="FFFFFF"/>
        <w:spacing w:after="0" w:line="240" w:lineRule="auto"/>
        <w:rPr>
          <w:rFonts w:ascii="Segoe UI" w:eastAsia="Times New Roman" w:hAnsi="Segoe UI" w:cs="Segoe UI"/>
          <w:color w:val="000000"/>
          <w:sz w:val="20"/>
          <w:szCs w:val="20"/>
          <w:lang w:val="en"/>
        </w:rPr>
      </w:pPr>
      <w:r w:rsidRPr="00347962">
        <w:rPr>
          <w:rFonts w:ascii="Segoe UI" w:eastAsia="Times New Roman" w:hAnsi="Segoe UI" w:cs="Segoe UI"/>
          <w:color w:val="000000"/>
          <w:sz w:val="20"/>
          <w:szCs w:val="20"/>
          <w:lang w:val="en"/>
        </w:rPr>
        <w:t>Both teams include parents, staff from community services boards, court service units, the departments of health and social services, the public schools and private providers. In some localities, these teams go by different names and may also include other members.</w:t>
      </w:r>
    </w:p>
    <w:p w:rsidR="00347962" w:rsidRPr="00347962" w:rsidRDefault="00347962" w:rsidP="00347962">
      <w:pPr>
        <w:shd w:val="clear" w:color="auto" w:fill="FFFFFF"/>
        <w:spacing w:before="100" w:beforeAutospacing="1" w:after="100" w:afterAutospacing="1" w:line="240" w:lineRule="auto"/>
        <w:outlineLvl w:val="2"/>
        <w:rPr>
          <w:rFonts w:ascii="Helvetica" w:eastAsia="Times New Roman" w:hAnsi="Helvetica" w:cs="Segoe UI"/>
          <w:color w:val="000000"/>
          <w:sz w:val="29"/>
          <w:szCs w:val="29"/>
          <w:lang w:val="en"/>
        </w:rPr>
      </w:pPr>
      <w:r w:rsidRPr="00347962">
        <w:rPr>
          <w:rFonts w:ascii="Helvetica" w:eastAsia="Times New Roman" w:hAnsi="Helvetica" w:cs="Segoe UI"/>
          <w:color w:val="000000"/>
          <w:sz w:val="29"/>
          <w:szCs w:val="29"/>
          <w:lang w:val="en"/>
        </w:rPr>
        <w:t>How can I find out if my child is eligible?</w:t>
      </w:r>
    </w:p>
    <w:p w:rsidR="00347962" w:rsidRPr="00347962" w:rsidRDefault="00347962" w:rsidP="00347962">
      <w:pPr>
        <w:shd w:val="clear" w:color="auto" w:fill="FFFFFF"/>
        <w:spacing w:after="0" w:line="240" w:lineRule="auto"/>
        <w:rPr>
          <w:rFonts w:ascii="Segoe UI" w:eastAsia="Times New Roman" w:hAnsi="Segoe UI" w:cs="Segoe UI"/>
          <w:color w:val="000000"/>
          <w:sz w:val="20"/>
          <w:szCs w:val="20"/>
          <w:lang w:val="en"/>
        </w:rPr>
      </w:pPr>
      <w:r w:rsidRPr="00347962">
        <w:rPr>
          <w:rFonts w:ascii="Segoe UI" w:eastAsia="Times New Roman" w:hAnsi="Segoe UI" w:cs="Segoe UI"/>
          <w:color w:val="000000"/>
          <w:sz w:val="20"/>
          <w:szCs w:val="20"/>
          <w:lang w:val="en"/>
        </w:rPr>
        <w:t>Contact your local Children's Services Act Coordinator – Rachel Lewis, CSA Coordinator for Suffolk/Franklin &amp; Isle of Wight at Post Office Box 1818 Suffolk, VA 23439. You may also call 757-514-7335 or Email: rlewis@suffolkva.us</w:t>
      </w:r>
    </w:p>
    <w:p w:rsidR="00347962" w:rsidRPr="00347962" w:rsidRDefault="00347962" w:rsidP="00347962">
      <w:pPr>
        <w:shd w:val="clear" w:color="auto" w:fill="FFFFFF"/>
        <w:spacing w:before="100" w:beforeAutospacing="1" w:after="100" w:afterAutospacing="1" w:line="240" w:lineRule="auto"/>
        <w:outlineLvl w:val="2"/>
        <w:rPr>
          <w:rFonts w:ascii="Helvetica" w:eastAsia="Times New Roman" w:hAnsi="Helvetica" w:cs="Segoe UI"/>
          <w:color w:val="000000"/>
          <w:sz w:val="29"/>
          <w:szCs w:val="29"/>
          <w:lang w:val="en"/>
        </w:rPr>
      </w:pPr>
      <w:r w:rsidRPr="00347962">
        <w:rPr>
          <w:rFonts w:ascii="Helvetica" w:eastAsia="Times New Roman" w:hAnsi="Helvetica" w:cs="Segoe UI"/>
          <w:color w:val="000000"/>
          <w:sz w:val="29"/>
          <w:szCs w:val="29"/>
          <w:lang w:val="en"/>
        </w:rPr>
        <w:t>Need more information?</w:t>
      </w:r>
    </w:p>
    <w:p w:rsidR="00347962" w:rsidRPr="00347962" w:rsidRDefault="00347962" w:rsidP="00347962">
      <w:pPr>
        <w:shd w:val="clear" w:color="auto" w:fill="FFFFFF"/>
        <w:spacing w:after="0" w:line="240" w:lineRule="auto"/>
        <w:rPr>
          <w:rFonts w:ascii="Segoe UI" w:eastAsia="Times New Roman" w:hAnsi="Segoe UI" w:cs="Segoe UI"/>
          <w:color w:val="000000"/>
          <w:sz w:val="20"/>
          <w:szCs w:val="20"/>
          <w:lang w:val="en"/>
        </w:rPr>
      </w:pPr>
      <w:r w:rsidRPr="00347962">
        <w:rPr>
          <w:rFonts w:ascii="Segoe UI" w:eastAsia="Times New Roman" w:hAnsi="Segoe UI" w:cs="Segoe UI"/>
          <w:color w:val="000000"/>
          <w:sz w:val="20"/>
          <w:szCs w:val="20"/>
          <w:lang w:val="en"/>
        </w:rPr>
        <w:t xml:space="preserve">Visit the Office of Children's Services for At-Risk Youth and Families’ web page at: </w:t>
      </w:r>
      <w:hyperlink r:id="rId5" w:tgtFrame="_blank" w:history="1">
        <w:r w:rsidRPr="00347962">
          <w:rPr>
            <w:rFonts w:ascii="Segoe UI" w:eastAsia="Times New Roman" w:hAnsi="Segoe UI" w:cs="Segoe UI"/>
            <w:color w:val="81312B"/>
            <w:sz w:val="20"/>
            <w:szCs w:val="20"/>
            <w:lang w:val="en"/>
          </w:rPr>
          <w:t>http://www.csa.virginia.gov/</w:t>
        </w:r>
      </w:hyperlink>
    </w:p>
    <w:p w:rsidR="00B75C98" w:rsidRDefault="00347962">
      <w:bookmarkStart w:id="0" w:name="_GoBack"/>
      <w:bookmarkEnd w:id="0"/>
    </w:p>
    <w:sectPr w:rsidR="00B75C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962"/>
    <w:rsid w:val="00347962"/>
    <w:rsid w:val="00676C2D"/>
    <w:rsid w:val="009D1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888029">
      <w:bodyDiv w:val="1"/>
      <w:marLeft w:val="0"/>
      <w:marRight w:val="0"/>
      <w:marTop w:val="0"/>
      <w:marBottom w:val="0"/>
      <w:divBdr>
        <w:top w:val="none" w:sz="0" w:space="0" w:color="auto"/>
        <w:left w:val="none" w:sz="0" w:space="0" w:color="auto"/>
        <w:bottom w:val="none" w:sz="0" w:space="0" w:color="auto"/>
        <w:right w:val="none" w:sz="0" w:space="0" w:color="auto"/>
      </w:divBdr>
      <w:divsChild>
        <w:div w:id="389883059">
          <w:marLeft w:val="0"/>
          <w:marRight w:val="0"/>
          <w:marTop w:val="0"/>
          <w:marBottom w:val="0"/>
          <w:divBdr>
            <w:top w:val="none" w:sz="0" w:space="0" w:color="auto"/>
            <w:left w:val="none" w:sz="0" w:space="0" w:color="auto"/>
            <w:bottom w:val="none" w:sz="0" w:space="0" w:color="auto"/>
            <w:right w:val="none" w:sz="0" w:space="0" w:color="auto"/>
          </w:divBdr>
          <w:divsChild>
            <w:div w:id="1109739082">
              <w:marLeft w:val="0"/>
              <w:marRight w:val="0"/>
              <w:marTop w:val="0"/>
              <w:marBottom w:val="0"/>
              <w:divBdr>
                <w:top w:val="none" w:sz="0" w:space="0" w:color="auto"/>
                <w:left w:val="none" w:sz="0" w:space="0" w:color="auto"/>
                <w:bottom w:val="none" w:sz="0" w:space="0" w:color="auto"/>
                <w:right w:val="none" w:sz="0" w:space="0" w:color="auto"/>
              </w:divBdr>
              <w:divsChild>
                <w:div w:id="1378774145">
                  <w:marLeft w:val="0"/>
                  <w:marRight w:val="0"/>
                  <w:marTop w:val="0"/>
                  <w:marBottom w:val="0"/>
                  <w:divBdr>
                    <w:top w:val="none" w:sz="0" w:space="0" w:color="auto"/>
                    <w:left w:val="none" w:sz="0" w:space="0" w:color="auto"/>
                    <w:bottom w:val="none" w:sz="0" w:space="0" w:color="auto"/>
                    <w:right w:val="none" w:sz="0" w:space="0" w:color="auto"/>
                  </w:divBdr>
                  <w:divsChild>
                    <w:div w:id="5174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sa.virgini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D. Rollins</dc:creator>
  <cp:lastModifiedBy>Melissa D. Rollins</cp:lastModifiedBy>
  <cp:revision>1</cp:revision>
  <dcterms:created xsi:type="dcterms:W3CDTF">2016-08-15T20:20:00Z</dcterms:created>
  <dcterms:modified xsi:type="dcterms:W3CDTF">2016-08-15T20:20:00Z</dcterms:modified>
</cp:coreProperties>
</file>